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22C5" w14:textId="24E17A65" w:rsidR="004B4122" w:rsidRDefault="004B4122" w:rsidP="004B4122">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w:t>
      </w:r>
      <w:r w:rsidR="0026585D">
        <w:rPr>
          <w:rFonts w:ascii="Times New Roman" w:hAnsi="Times New Roman" w:cs="Times New Roman"/>
          <w:sz w:val="28"/>
          <w:szCs w:val="28"/>
          <w:lang w:val="kk-KZ"/>
        </w:rPr>
        <w:t>педагог-ассистент</w:t>
      </w:r>
      <w:r>
        <w:rPr>
          <w:rFonts w:ascii="Times New Roman" w:hAnsi="Times New Roman" w:cs="Times New Roman"/>
          <w:sz w:val="28"/>
          <w:szCs w:val="28"/>
          <w:lang w:val="kk-KZ"/>
        </w:rPr>
        <w:t xml:space="preserve"> </w:t>
      </w:r>
      <w:r>
        <w:rPr>
          <w:rFonts w:ascii="Times New Roman" w:hAnsi="Times New Roman" w:cs="Times New Roman"/>
          <w:b/>
          <w:bCs/>
          <w:sz w:val="28"/>
          <w:szCs w:val="28"/>
          <w:lang w:val="ru-KZ" w:eastAsia="ru-KZ"/>
        </w:rPr>
        <w:t xml:space="preserve">бос </w:t>
      </w:r>
      <w:proofErr w:type="spellStart"/>
      <w:r>
        <w:rPr>
          <w:rFonts w:ascii="Times New Roman" w:hAnsi="Times New Roman" w:cs="Times New Roman"/>
          <w:b/>
          <w:bCs/>
          <w:sz w:val="28"/>
          <w:szCs w:val="28"/>
          <w:lang w:val="ru-KZ" w:eastAsia="ru-KZ"/>
        </w:rPr>
        <w:t>лауазымына</w:t>
      </w:r>
      <w:proofErr w:type="spellEnd"/>
      <w:r>
        <w:rPr>
          <w:rFonts w:ascii="Times New Roman" w:hAnsi="Times New Roman" w:cs="Times New Roman"/>
          <w:b/>
          <w:bCs/>
          <w:sz w:val="28"/>
          <w:szCs w:val="28"/>
          <w:lang w:val="ru-KZ" w:eastAsia="ru-KZ"/>
        </w:rPr>
        <w:t xml:space="preserve"> конкурс </w:t>
      </w:r>
      <w:proofErr w:type="spellStart"/>
      <w:r>
        <w:rPr>
          <w:rFonts w:ascii="Times New Roman" w:hAnsi="Times New Roman" w:cs="Times New Roman"/>
          <w:b/>
          <w:bCs/>
          <w:sz w:val="28"/>
          <w:szCs w:val="28"/>
          <w:lang w:val="ru-KZ" w:eastAsia="ru-KZ"/>
        </w:rPr>
        <w:t>жариялайды</w:t>
      </w:r>
      <w:proofErr w:type="spellEnd"/>
      <w:r w:rsidRPr="007D2E20">
        <w:rPr>
          <w:rFonts w:ascii="Times New Roman" w:hAnsi="Times New Roman" w:cs="Times New Roman"/>
          <w:b/>
          <w:bCs/>
          <w:sz w:val="28"/>
          <w:szCs w:val="28"/>
          <w:lang w:val="kk-KZ" w:eastAsia="ru-KZ"/>
        </w:rPr>
        <w:t>.</w:t>
      </w:r>
    </w:p>
    <w:p w14:paraId="1D6ECB64" w14:textId="77777777" w:rsidR="004B4122" w:rsidRDefault="004B4122" w:rsidP="004B4122">
      <w:pPr>
        <w:spacing w:after="0" w:line="240" w:lineRule="auto"/>
        <w:jc w:val="both"/>
        <w:rPr>
          <w:rFonts w:ascii="Times New Roman" w:hAnsi="Times New Roman" w:cs="Times New Roman"/>
          <w:b/>
          <w:bCs/>
          <w:sz w:val="28"/>
          <w:szCs w:val="28"/>
          <w:lang w:val="kk-KZ" w:eastAsia="ru-KZ"/>
        </w:rPr>
      </w:pPr>
    </w:p>
    <w:p w14:paraId="6F412D49" w14:textId="77777777" w:rsidR="004B4122" w:rsidRDefault="004B4122" w:rsidP="004B4122">
      <w:pPr>
        <w:spacing w:after="0" w:line="240" w:lineRule="auto"/>
        <w:jc w:val="both"/>
      </w:pPr>
      <w:proofErr w:type="spellStart"/>
      <w:r>
        <w:rPr>
          <w:rFonts w:ascii="Times New Roman" w:hAnsi="Times New Roman" w:cs="Times New Roman"/>
          <w:b/>
          <w:bCs/>
          <w:sz w:val="28"/>
          <w:szCs w:val="28"/>
        </w:rPr>
        <w:t>Орналас</w:t>
      </w:r>
      <w:proofErr w:type="spellEnd"/>
      <w:r>
        <w:rPr>
          <w:rFonts w:ascii="Times New Roman" w:hAnsi="Times New Roman" w:cs="Times New Roman"/>
          <w:b/>
          <w:bCs/>
          <w:sz w:val="28"/>
          <w:szCs w:val="28"/>
          <w:lang w:val="kk-KZ"/>
        </w:rPr>
        <w:t>қан жері</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пошталы</w:t>
      </w:r>
      <w:proofErr w:type="spellEnd"/>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Қ,Қайсенов</w:t>
      </w:r>
      <w:proofErr w:type="gramEnd"/>
      <w:r>
        <w:rPr>
          <w:rFonts w:ascii="Times New Roman" w:hAnsi="Times New Roman" w:cs="Times New Roman"/>
          <w:sz w:val="28"/>
          <w:szCs w:val="28"/>
          <w:lang w:val="kk-KZ"/>
        </w:rPr>
        <w:t xml:space="preserve">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32734B4C" w14:textId="77777777" w:rsidR="004B4122" w:rsidRPr="00FB7803" w:rsidRDefault="004B4122" w:rsidP="004B4122">
      <w:pPr>
        <w:pStyle w:val="ac"/>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0C1C6D2B" w14:textId="77777777" w:rsidR="004B4122" w:rsidRPr="007D2E20" w:rsidRDefault="004B4122" w:rsidP="004B4122">
      <w:pPr>
        <w:pStyle w:val="ac"/>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3994B3D5" w14:textId="7DE5432F" w:rsidR="004B4122" w:rsidRPr="004B4122" w:rsidRDefault="004B4122" w:rsidP="004B4122">
      <w:pPr>
        <w:spacing w:after="0" w:line="240" w:lineRule="auto"/>
        <w:jc w:val="both"/>
        <w:rPr>
          <w:sz w:val="28"/>
          <w:szCs w:val="28"/>
          <w:lang w:val="kk-KZ"/>
        </w:rPr>
      </w:pPr>
      <w:r>
        <w:rPr>
          <w:rFonts w:ascii="Times New Roman" w:hAnsi="Times New Roman" w:cs="Times New Roman"/>
          <w:b/>
          <w:bCs/>
          <w:sz w:val="28"/>
          <w:szCs w:val="28"/>
          <w:lang w:val="kk-KZ"/>
        </w:rPr>
        <w:t xml:space="preserve">Бос лауазымның атауы: </w:t>
      </w:r>
      <w:r w:rsidR="0026585D">
        <w:rPr>
          <w:rFonts w:ascii="Times New Roman" w:hAnsi="Times New Roman" w:cs="Times New Roman"/>
          <w:sz w:val="28"/>
          <w:szCs w:val="28"/>
          <w:lang w:val="kk-KZ"/>
        </w:rPr>
        <w:t xml:space="preserve">педагог-ассистент </w:t>
      </w:r>
      <w:r w:rsidRPr="004B4122">
        <w:rPr>
          <w:rFonts w:ascii="Times New Roman" w:hAnsi="Times New Roman" w:cs="Times New Roman"/>
          <w:sz w:val="28"/>
          <w:szCs w:val="28"/>
          <w:lang w:val="kk-KZ"/>
        </w:rPr>
        <w:t>(</w:t>
      </w:r>
      <w:r>
        <w:rPr>
          <w:rFonts w:ascii="Times New Roman" w:hAnsi="Times New Roman" w:cs="Times New Roman"/>
          <w:sz w:val="28"/>
          <w:szCs w:val="28"/>
          <w:lang w:val="kk-KZ"/>
        </w:rPr>
        <w:t>1)</w:t>
      </w:r>
    </w:p>
    <w:p w14:paraId="18C3C879" w14:textId="77777777" w:rsidR="004B4122" w:rsidRPr="002C78D1" w:rsidRDefault="004B4122" w:rsidP="004B4122">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29EE987C" w14:textId="77777777" w:rsidR="004B4122" w:rsidRPr="002C78D1" w:rsidRDefault="004B4122" w:rsidP="004B4122">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100 000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415C8E4F" w14:textId="77777777" w:rsidR="004B4122" w:rsidRDefault="004B4122" w:rsidP="004B4122">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r>
        <w:fldChar w:fldCharType="begin"/>
      </w:r>
      <w:r w:rsidRPr="0026585D">
        <w:rPr>
          <w:lang w:val="kk-KZ"/>
        </w:rPr>
        <w:instrText>HYPERLINK "https://adilet.zan.kz/rus/docs/V090005750_" \o "https://adilet.zan.kz/rus/docs/V090005750_"</w:instrText>
      </w:r>
      <w:r>
        <w:fldChar w:fldCharType="separate"/>
      </w:r>
      <w:r w:rsidRPr="002C78D1">
        <w:rPr>
          <w:rStyle w:val="ae"/>
          <w:rFonts w:ascii="Times New Roman" w:hAnsi="Times New Roman" w:cs="Times New Roman"/>
          <w:color w:val="000000" w:themeColor="text1"/>
          <w:shd w:val="clear" w:color="auto" w:fill="FFFFFF"/>
          <w:lang w:val="kk-KZ"/>
        </w:rPr>
        <w:t>https://adilet.zan.kz/rus/docs/V090005750_</w:t>
      </w:r>
      <w:r>
        <w:fldChar w:fldCharType="end"/>
      </w:r>
    </w:p>
    <w:p w14:paraId="0EC4FD03" w14:textId="77777777" w:rsidR="00FE6B88" w:rsidRPr="00FE6B88" w:rsidRDefault="00FE6B88" w:rsidP="00FE6B88">
      <w:pPr>
        <w:spacing w:after="0" w:line="240" w:lineRule="auto"/>
        <w:jc w:val="both"/>
        <w:rPr>
          <w:lang w:val="kk-KZ"/>
        </w:rPr>
      </w:pPr>
      <w:r>
        <w:rPr>
          <w:rFonts w:ascii="Times New Roman" w:hAnsi="Times New Roman" w:cs="Times New Roman"/>
          <w:sz w:val="28"/>
          <w:szCs w:val="28"/>
          <w:lang w:val="kk-KZ"/>
        </w:rPr>
        <w:t>(немесе)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14:paraId="362B02C1" w14:textId="77777777" w:rsidR="00FE6B88" w:rsidRDefault="00FE6B88" w:rsidP="00FE6B88">
      <w:pPr>
        <w:pStyle w:val="ac"/>
        <w:jc w:val="both"/>
        <w:rPr>
          <w:rFonts w:ascii="Times New Roman" w:hAnsi="Times New Roman" w:cs="Times New Roman"/>
          <w:color w:val="FF0000"/>
          <w:sz w:val="28"/>
          <w:szCs w:val="28"/>
          <w:lang w:val="kk-KZ"/>
        </w:rPr>
      </w:pPr>
      <w:r w:rsidRPr="00FE6B88">
        <w:rPr>
          <w:rFonts w:ascii="Times New Roman" w:hAnsi="Times New Roman" w:cs="Times New Roman"/>
          <w:color w:val="FF0000"/>
          <w:sz w:val="28"/>
          <w:szCs w:val="28"/>
          <w:lang w:val="kk-KZ"/>
        </w:rPr>
        <w:t>Лауазымдық міндеттері:</w:t>
      </w:r>
    </w:p>
    <w:p w14:paraId="75C7C55A"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eastAsia="Times New Roman"/>
          <w:lang w:val="kk-KZ" w:eastAsia="ru-KZ"/>
        </w:rPr>
        <w:t xml:space="preserve">      </w:t>
      </w:r>
      <w:r w:rsidRPr="002E428B">
        <w:rPr>
          <w:rFonts w:ascii="Times New Roman" w:eastAsia="Times New Roman" w:hAnsi="Times New Roman" w:cs="Times New Roman"/>
          <w:sz w:val="28"/>
          <w:szCs w:val="28"/>
          <w:lang w:val="kk-KZ" w:eastAsia="ru-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0BEAF420"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14:paraId="4FA42ECA"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68A3D9F1"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70ECD53B"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ерекше білім берілуіне қажеттілігі бар баланың өмірі мен денсаулығының қауіпсіздік шарттарын сақтайды;</w:t>
      </w:r>
    </w:p>
    <w:p w14:paraId="48BD1ABD"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белгіленген нысан бойынша есептік құжаттаманы жүргізеді.</w:t>
      </w:r>
    </w:p>
    <w:p w14:paraId="19B7AA7E"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313. Білуге тиіс:</w:t>
      </w:r>
    </w:p>
    <w:p w14:paraId="3614517B"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lastRenderedPageBreak/>
        <w:t>      Қазақстан Республикасының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"https://adilet.zan.kz/kaz/docs/K950001000_" \l "z1"</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Конституциясын</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"https://adilet.zan.kz/kaz/docs/B940001400_" \l "z1"</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Бала құқықтары туралы конвенцияны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Қазақстан Республикасының Еңбек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"https://adilet.zan.kz/kaz/docs/K1500000414" \l "z205"</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кодексін</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Қазақстан Республикасының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"https://adilet.zan.kz/kaz/docs/Z070000319_" \l "z1"</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Білім туралы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"https://adilet.zan.kz/kaz/docs/Z020000345_" \l "z2"</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Қазақстан Республикасындағы Баланың құқықтары туралы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"https://adilet.zan.kz/kaz/docs/Z080000114_" \l "z3"</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арнаулы әлеуметтік қызметтер туралы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"https://adilet.zan.kz/kaz/docs/Z020000343_" \l "z1"</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Кемтар балаларды әлеуметтік медициналық-педагогикалық және түзеу арқылы қолдау туралы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"https://adilet.zan.kz/kaz/docs/Z1500000410" \l "z1"</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Сыбайлас жемқорлыққа қарсы іс-қимыл туралы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w:t>
      </w:r>
      <w:r w:rsidRPr="002E428B">
        <w:rPr>
          <w:rFonts w:ascii="Times New Roman" w:eastAsia="Times New Roman" w:hAnsi="Times New Roman" w:cs="Times New Roman"/>
          <w:sz w:val="28"/>
          <w:szCs w:val="28"/>
          <w:lang w:val="ru-KZ" w:eastAsia="ru-KZ"/>
        </w:rPr>
        <w:fldChar w:fldCharType="begin"/>
      </w:r>
      <w:r w:rsidRPr="002E428B">
        <w:rPr>
          <w:rFonts w:ascii="Times New Roman" w:eastAsia="Times New Roman" w:hAnsi="Times New Roman" w:cs="Times New Roman"/>
          <w:sz w:val="28"/>
          <w:szCs w:val="28"/>
          <w:lang w:val="kk-KZ" w:eastAsia="ru-KZ"/>
        </w:rPr>
        <w:instrText>HYPERLINK "https://adilet.zan.kz/kaz/docs/Z970000151_" \l "z2"</w:instrText>
      </w:r>
      <w:r w:rsidRPr="002E428B">
        <w:rPr>
          <w:rFonts w:ascii="Times New Roman" w:eastAsia="Times New Roman" w:hAnsi="Times New Roman" w:cs="Times New Roman"/>
          <w:sz w:val="28"/>
          <w:szCs w:val="28"/>
          <w:lang w:val="ru-KZ" w:eastAsia="ru-KZ"/>
        </w:rPr>
      </w:r>
      <w:r w:rsidRPr="002E428B">
        <w:rPr>
          <w:rFonts w:ascii="Times New Roman" w:eastAsia="Times New Roman" w:hAnsi="Times New Roman" w:cs="Times New Roman"/>
          <w:sz w:val="28"/>
          <w:szCs w:val="28"/>
          <w:lang w:val="ru-KZ" w:eastAsia="ru-KZ"/>
        </w:rPr>
        <w:fldChar w:fldCharType="separate"/>
      </w:r>
      <w:r w:rsidRPr="002E428B">
        <w:rPr>
          <w:rFonts w:ascii="Times New Roman" w:eastAsia="Times New Roman" w:hAnsi="Times New Roman" w:cs="Times New Roman"/>
          <w:color w:val="073A5E"/>
          <w:sz w:val="28"/>
          <w:szCs w:val="28"/>
          <w:u w:val="single"/>
          <w:lang w:val="kk-KZ" w:eastAsia="ru-KZ"/>
        </w:rPr>
        <w:t>Қазақстан Республикасындағы тілдер туралы</w:t>
      </w:r>
      <w:r w:rsidRPr="002E428B">
        <w:rPr>
          <w:rFonts w:ascii="Times New Roman" w:eastAsia="Times New Roman" w:hAnsi="Times New Roman" w:cs="Times New Roman"/>
          <w:sz w:val="28"/>
          <w:szCs w:val="28"/>
          <w:lang w:val="ru-KZ" w:eastAsia="ru-KZ"/>
        </w:rPr>
        <w:fldChar w:fldCharType="end"/>
      </w:r>
      <w:r w:rsidRPr="002E428B">
        <w:rPr>
          <w:rFonts w:ascii="Times New Roman" w:eastAsia="Times New Roman" w:hAnsi="Times New Roman" w:cs="Times New Roman"/>
          <w:sz w:val="28"/>
          <w:szCs w:val="28"/>
          <w:lang w:val="kk-KZ" w:eastAsia="ru-KZ"/>
        </w:rPr>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4486ADE1"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7DC9748A"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педагогикалық этиканың нормалары;</w:t>
      </w:r>
    </w:p>
    <w:p w14:paraId="3488D03D"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еңбек қауіпсіздігі және еңбекті қорғау, өртке қарсы қорғау қағидалары, санитариялық қағидалар.</w:t>
      </w:r>
    </w:p>
    <w:p w14:paraId="7FA9829B"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314. Біліктілікке қойылатын талаптар:</w:t>
      </w:r>
    </w:p>
    <w:p w14:paraId="25047B55"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14:paraId="37FC2BA5"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немесе біліктілігінің жоғары деңгейі болған жағдайда педагог-шебер мамандығы бойынша жұмыс өтілі-6 жыл;</w:t>
      </w:r>
    </w:p>
    <w:p w14:paraId="60232285"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14:paraId="3EF03064"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315. Кәсіби құзыреттілікті айқындай отырып, біліктілікке қойылатын талаптар:</w:t>
      </w:r>
    </w:p>
    <w:p w14:paraId="1F7D51A2"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1) "педагог":</w:t>
      </w:r>
    </w:p>
    <w:p w14:paraId="25B17D82"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14:paraId="2528ACE9"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14:paraId="247E2177"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2) "педагог-модератор":</w:t>
      </w:r>
    </w:p>
    <w:p w14:paraId="15D69C43"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дамуындағы ауытқуларды психологиялық-педагогикалық диагностикалаудың заманауи әдістерін білу;</w:t>
      </w:r>
    </w:p>
    <w:p w14:paraId="65357B7F"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мектепке дейінгі білім беру ұйымдарында білім алушылардың білім алу қажеттіліктерін бағалау дағдысының болуы;</w:t>
      </w:r>
    </w:p>
    <w:p w14:paraId="4FCFAA13"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xml:space="preserve">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w:t>
      </w:r>
      <w:r w:rsidRPr="002E428B">
        <w:rPr>
          <w:rFonts w:ascii="Times New Roman" w:eastAsia="Times New Roman" w:hAnsi="Times New Roman" w:cs="Times New Roman"/>
          <w:sz w:val="28"/>
          <w:szCs w:val="28"/>
          <w:lang w:val="kk-KZ" w:eastAsia="ru-KZ"/>
        </w:rPr>
        <w:lastRenderedPageBreak/>
        <w:t>қажеттілігі бар білім алушыларды жеке психологиялық-педагогикалық сүйемелдеуді ұйымдастыру;</w:t>
      </w:r>
    </w:p>
    <w:p w14:paraId="6CBC8D2A"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3) "педагог-сарапшы":</w:t>
      </w:r>
    </w:p>
    <w:p w14:paraId="1880848A"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"педагог-модератор" біліктілігіне ұсынылатын кәсіби құзыреттіліктерді, сондай-ақ:</w:t>
      </w:r>
    </w:p>
    <w:p w14:paraId="1569546A"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дамуындағы ауытқуларды психологиялық-педагогикалық диагностикалаудың заманауи әдістерін білу;</w:t>
      </w:r>
    </w:p>
    <w:p w14:paraId="04D8156B"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білім беру ұйымдарында білім алушылардың білім алу қажеттіліктерін бағалау дағдысының болуы;</w:t>
      </w:r>
    </w:p>
    <w:p w14:paraId="70BA521B"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14:paraId="36ECC467" w14:textId="77777777" w:rsidR="002E428B" w:rsidRPr="002E428B" w:rsidRDefault="002E428B" w:rsidP="002E428B">
      <w:pPr>
        <w:pStyle w:val="ac"/>
        <w:jc w:val="both"/>
        <w:rPr>
          <w:rFonts w:ascii="Times New Roman" w:eastAsia="Times New Roman" w:hAnsi="Times New Roman" w:cs="Times New Roman"/>
          <w:sz w:val="28"/>
          <w:szCs w:val="28"/>
          <w:lang w:val="kk-KZ" w:eastAsia="ru-KZ"/>
        </w:rPr>
      </w:pPr>
      <w:r w:rsidRPr="002E428B">
        <w:rPr>
          <w:rFonts w:ascii="Times New Roman" w:eastAsia="Times New Roman" w:hAnsi="Times New Roman" w:cs="Times New Roman"/>
          <w:sz w:val="28"/>
          <w:szCs w:val="28"/>
          <w:lang w:val="kk-KZ" w:eastAsia="ru-KZ"/>
        </w:rPr>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14:paraId="34378128"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kk-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алушылардың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қажеттіліктеріне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байланысты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бағдарламаларын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бейімдеудің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жеке-дамытушы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мінез-құлық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бағдарламаларды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әзірлеу</w:t>
      </w:r>
      <w:proofErr w:type="spellEnd"/>
      <w:r w:rsidRPr="002E428B">
        <w:rPr>
          <w:rFonts w:ascii="Times New Roman" w:eastAsia="Times New Roman" w:hAnsi="Times New Roman" w:cs="Times New Roman"/>
          <w:sz w:val="28"/>
          <w:szCs w:val="28"/>
          <w:lang w:val="ru-KZ" w:eastAsia="ru-KZ"/>
        </w:rPr>
        <w:t xml:space="preserve"> мен </w:t>
      </w:r>
      <w:proofErr w:type="spellStart"/>
      <w:r w:rsidRPr="002E428B">
        <w:rPr>
          <w:rFonts w:ascii="Times New Roman" w:eastAsia="Times New Roman" w:hAnsi="Times New Roman" w:cs="Times New Roman"/>
          <w:sz w:val="28"/>
          <w:szCs w:val="28"/>
          <w:lang w:val="ru-KZ" w:eastAsia="ru-KZ"/>
        </w:rPr>
        <w:t>іске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асырудың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кәсіби</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құзыреттеріне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ие</w:t>
      </w:r>
      <w:proofErr w:type="spellEnd"/>
      <w:r w:rsidRPr="002E428B">
        <w:rPr>
          <w:rFonts w:ascii="Times New Roman" w:eastAsia="Times New Roman" w:hAnsi="Times New Roman" w:cs="Times New Roman"/>
          <w:sz w:val="28"/>
          <w:szCs w:val="28"/>
          <w:lang w:val="ru-KZ" w:eastAsia="ru-KZ"/>
        </w:rPr>
        <w:t xml:space="preserve"> болу;</w:t>
      </w:r>
    </w:p>
    <w:p w14:paraId="506297EC"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ерекше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берілуіне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қажеттілігі</w:t>
      </w:r>
      <w:proofErr w:type="spellEnd"/>
      <w:r w:rsidRPr="002E428B">
        <w:rPr>
          <w:rFonts w:ascii="Times New Roman" w:eastAsia="Times New Roman" w:hAnsi="Times New Roman" w:cs="Times New Roman"/>
          <w:sz w:val="28"/>
          <w:szCs w:val="28"/>
          <w:lang w:val="ru-KZ" w:eastAsia="ru-KZ"/>
        </w:rPr>
        <w:t xml:space="preserve"> бар </w:t>
      </w:r>
      <w:proofErr w:type="spellStart"/>
      <w:r w:rsidRPr="002E428B">
        <w:rPr>
          <w:rFonts w:ascii="Times New Roman" w:eastAsia="Times New Roman" w:hAnsi="Times New Roman" w:cs="Times New Roman"/>
          <w:sz w:val="28"/>
          <w:szCs w:val="28"/>
          <w:lang w:val="ru-KZ" w:eastAsia="ru-KZ"/>
        </w:rPr>
        <w:t>баланы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тәрбиелеу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дамыту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оқыту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мәселелері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бойынша</w:t>
      </w:r>
      <w:proofErr w:type="spellEnd"/>
      <w:r w:rsidRPr="002E428B">
        <w:rPr>
          <w:rFonts w:ascii="Times New Roman" w:eastAsia="Times New Roman" w:hAnsi="Times New Roman" w:cs="Times New Roman"/>
          <w:sz w:val="28"/>
          <w:szCs w:val="28"/>
          <w:lang w:val="ru-KZ" w:eastAsia="ru-KZ"/>
        </w:rPr>
        <w:t xml:space="preserve"> консультация беру;</w:t>
      </w:r>
    </w:p>
    <w:p w14:paraId="716B2202"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4) "педагог-</w:t>
      </w:r>
      <w:proofErr w:type="spellStart"/>
      <w:r w:rsidRPr="002E428B">
        <w:rPr>
          <w:rFonts w:ascii="Times New Roman" w:eastAsia="Times New Roman" w:hAnsi="Times New Roman" w:cs="Times New Roman"/>
          <w:sz w:val="28"/>
          <w:szCs w:val="28"/>
          <w:lang w:val="ru-KZ" w:eastAsia="ru-KZ"/>
        </w:rPr>
        <w:t>зерттеуші</w:t>
      </w:r>
      <w:proofErr w:type="spellEnd"/>
      <w:r w:rsidRPr="002E428B">
        <w:rPr>
          <w:rFonts w:ascii="Times New Roman" w:eastAsia="Times New Roman" w:hAnsi="Times New Roman" w:cs="Times New Roman"/>
          <w:sz w:val="28"/>
          <w:szCs w:val="28"/>
          <w:lang w:val="ru-KZ" w:eastAsia="ru-KZ"/>
        </w:rPr>
        <w:t>":</w:t>
      </w:r>
    </w:p>
    <w:p w14:paraId="3604886F"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дамуындағы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ауытқуларды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психологиялық-педагогикалық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диагностикалаудың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заманауи</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әдістерін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білу</w:t>
      </w:r>
      <w:proofErr w:type="spellEnd"/>
      <w:r w:rsidRPr="002E428B">
        <w:rPr>
          <w:rFonts w:ascii="Times New Roman" w:eastAsia="Times New Roman" w:hAnsi="Times New Roman" w:cs="Times New Roman"/>
          <w:sz w:val="28"/>
          <w:szCs w:val="28"/>
          <w:lang w:val="ru-KZ" w:eastAsia="ru-KZ"/>
        </w:rPr>
        <w:t>;</w:t>
      </w:r>
    </w:p>
    <w:p w14:paraId="66F2DEC4"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мектепке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дейінгі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ұйымдарында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алушылардың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қажеттіліктерін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бағалау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дағдысының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болуы</w:t>
      </w:r>
      <w:proofErr w:type="spellEnd"/>
      <w:r w:rsidRPr="002E428B">
        <w:rPr>
          <w:rFonts w:ascii="Times New Roman" w:eastAsia="Times New Roman" w:hAnsi="Times New Roman" w:cs="Times New Roman"/>
          <w:sz w:val="28"/>
          <w:szCs w:val="28"/>
          <w:lang w:val="ru-KZ" w:eastAsia="ru-KZ"/>
        </w:rPr>
        <w:t>;</w:t>
      </w:r>
    </w:p>
    <w:p w14:paraId="0E58FA3F"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тәрбиешінің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басшылығымен</w:t>
      </w:r>
      <w:proofErr w:type="spellEnd"/>
      <w:r w:rsidRPr="002E428B">
        <w:rPr>
          <w:rFonts w:ascii="Times New Roman" w:eastAsia="Times New Roman" w:hAnsi="Times New Roman" w:cs="Times New Roman"/>
          <w:sz w:val="28"/>
          <w:szCs w:val="28"/>
          <w:lang w:val="ru-KZ" w:eastAsia="ru-KZ"/>
        </w:rPr>
        <w:t xml:space="preserve"> ПМПК, консилиум </w:t>
      </w:r>
      <w:proofErr w:type="spellStart"/>
      <w:r w:rsidRPr="002E428B">
        <w:rPr>
          <w:rFonts w:ascii="Times New Roman" w:eastAsia="Times New Roman" w:hAnsi="Times New Roman" w:cs="Times New Roman"/>
          <w:sz w:val="28"/>
          <w:szCs w:val="28"/>
          <w:lang w:val="ru-KZ" w:eastAsia="ru-KZ"/>
        </w:rPr>
        <w:t>ұсынымдарын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орындай</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түзету-дамыту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процесінде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ерекше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қажеттіліктері</w:t>
      </w:r>
      <w:proofErr w:type="spellEnd"/>
      <w:r w:rsidRPr="002E428B">
        <w:rPr>
          <w:rFonts w:ascii="Times New Roman" w:eastAsia="Times New Roman" w:hAnsi="Times New Roman" w:cs="Times New Roman"/>
          <w:sz w:val="28"/>
          <w:szCs w:val="28"/>
          <w:lang w:val="ru-KZ" w:eastAsia="ru-KZ"/>
        </w:rPr>
        <w:t xml:space="preserve"> бар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алушыларды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психологиялық-педагогикалық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сүйемелдеуді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ұйымдастыру</w:t>
      </w:r>
      <w:proofErr w:type="spellEnd"/>
      <w:r w:rsidRPr="002E428B">
        <w:rPr>
          <w:rFonts w:ascii="Times New Roman" w:eastAsia="Times New Roman" w:hAnsi="Times New Roman" w:cs="Times New Roman"/>
          <w:sz w:val="28"/>
          <w:szCs w:val="28"/>
          <w:lang w:val="ru-KZ" w:eastAsia="ru-KZ"/>
        </w:rPr>
        <w:t>.</w:t>
      </w:r>
    </w:p>
    <w:p w14:paraId="0684EBBA"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ерекше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қажеттіліктері</w:t>
      </w:r>
      <w:proofErr w:type="spellEnd"/>
      <w:r w:rsidRPr="002E428B">
        <w:rPr>
          <w:rFonts w:ascii="Times New Roman" w:eastAsia="Times New Roman" w:hAnsi="Times New Roman" w:cs="Times New Roman"/>
          <w:sz w:val="28"/>
          <w:szCs w:val="28"/>
          <w:lang w:val="ru-KZ" w:eastAsia="ru-KZ"/>
        </w:rPr>
        <w:t xml:space="preserve"> бар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алушыларды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психологиялық-педагогикалық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сүйемелдеудің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мазмұны</w:t>
      </w:r>
      <w:proofErr w:type="spellEnd"/>
      <w:r w:rsidRPr="002E428B">
        <w:rPr>
          <w:rFonts w:ascii="Times New Roman" w:eastAsia="Times New Roman" w:hAnsi="Times New Roman" w:cs="Times New Roman"/>
          <w:sz w:val="28"/>
          <w:szCs w:val="28"/>
          <w:lang w:val="ru-KZ" w:eastAsia="ru-KZ"/>
        </w:rPr>
        <w:t xml:space="preserve"> мен </w:t>
      </w:r>
      <w:proofErr w:type="spellStart"/>
      <w:r w:rsidRPr="002E428B">
        <w:rPr>
          <w:rFonts w:ascii="Times New Roman" w:eastAsia="Times New Roman" w:hAnsi="Times New Roman" w:cs="Times New Roman"/>
          <w:sz w:val="28"/>
          <w:szCs w:val="28"/>
          <w:lang w:val="ru-KZ" w:eastAsia="ru-KZ"/>
        </w:rPr>
        <w:t>технологиялары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бойынша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кәсіби</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құзыреттілікке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ие</w:t>
      </w:r>
      <w:proofErr w:type="spellEnd"/>
      <w:r w:rsidRPr="002E428B">
        <w:rPr>
          <w:rFonts w:ascii="Times New Roman" w:eastAsia="Times New Roman" w:hAnsi="Times New Roman" w:cs="Times New Roman"/>
          <w:sz w:val="28"/>
          <w:szCs w:val="28"/>
          <w:lang w:val="ru-KZ" w:eastAsia="ru-KZ"/>
        </w:rPr>
        <w:t xml:space="preserve"> болу;</w:t>
      </w:r>
    </w:p>
    <w:p w14:paraId="3453F1D3"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мектепке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дейінгі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ұйымдарында</w:t>
      </w:r>
      <w:proofErr w:type="spellEnd"/>
      <w:r w:rsidRPr="002E428B">
        <w:rPr>
          <w:rFonts w:ascii="Times New Roman" w:eastAsia="Times New Roman" w:hAnsi="Times New Roman" w:cs="Times New Roman"/>
          <w:sz w:val="28"/>
          <w:szCs w:val="28"/>
          <w:lang w:val="ru-KZ" w:eastAsia="ru-KZ"/>
        </w:rPr>
        <w:t xml:space="preserve"> педагог-</w:t>
      </w:r>
      <w:proofErr w:type="spellStart"/>
      <w:r w:rsidRPr="002E428B">
        <w:rPr>
          <w:rFonts w:ascii="Times New Roman" w:eastAsia="Times New Roman" w:hAnsi="Times New Roman" w:cs="Times New Roman"/>
          <w:sz w:val="28"/>
          <w:szCs w:val="28"/>
          <w:lang w:val="ru-KZ" w:eastAsia="ru-KZ"/>
        </w:rPr>
        <w:t>ассистенттің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жұмысын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үйлестіру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дағдысының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болуы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түзету-дамыту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бағдарламаларын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бейімдеу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іске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асыру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ұйымдастырылған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қызметтің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барлық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түрлерінде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түзету-дамыту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қолдауын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көрсету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бойынша</w:t>
      </w:r>
      <w:proofErr w:type="spellEnd"/>
      <w:r w:rsidRPr="002E428B">
        <w:rPr>
          <w:rFonts w:ascii="Times New Roman" w:eastAsia="Times New Roman" w:hAnsi="Times New Roman" w:cs="Times New Roman"/>
          <w:sz w:val="28"/>
          <w:szCs w:val="28"/>
          <w:lang w:val="ru-KZ" w:eastAsia="ru-KZ"/>
        </w:rPr>
        <w:t>);</w:t>
      </w:r>
    </w:p>
    <w:p w14:paraId="1370E86C"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педагог-</w:t>
      </w:r>
      <w:proofErr w:type="spellStart"/>
      <w:r w:rsidRPr="002E428B">
        <w:rPr>
          <w:rFonts w:ascii="Times New Roman" w:eastAsia="Times New Roman" w:hAnsi="Times New Roman" w:cs="Times New Roman"/>
          <w:sz w:val="28"/>
          <w:szCs w:val="28"/>
          <w:lang w:val="ru-KZ" w:eastAsia="ru-KZ"/>
        </w:rPr>
        <w:t>ассистенттер</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қызметінің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тиімділігіне</w:t>
      </w:r>
      <w:proofErr w:type="spellEnd"/>
      <w:r w:rsidRPr="002E428B">
        <w:rPr>
          <w:rFonts w:ascii="Times New Roman" w:eastAsia="Times New Roman" w:hAnsi="Times New Roman" w:cs="Times New Roman"/>
          <w:sz w:val="28"/>
          <w:szCs w:val="28"/>
          <w:lang w:val="ru-KZ" w:eastAsia="ru-KZ"/>
        </w:rPr>
        <w:t xml:space="preserve"> мониторинг </w:t>
      </w:r>
      <w:proofErr w:type="spellStart"/>
      <w:r w:rsidRPr="002E428B">
        <w:rPr>
          <w:rFonts w:ascii="Times New Roman" w:eastAsia="Times New Roman" w:hAnsi="Times New Roman" w:cs="Times New Roman"/>
          <w:sz w:val="28"/>
          <w:szCs w:val="28"/>
          <w:lang w:val="ru-KZ" w:eastAsia="ru-KZ"/>
        </w:rPr>
        <w:t>жүргізуді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білу</w:t>
      </w:r>
      <w:proofErr w:type="spellEnd"/>
      <w:r w:rsidRPr="002E428B">
        <w:rPr>
          <w:rFonts w:ascii="Times New Roman" w:eastAsia="Times New Roman" w:hAnsi="Times New Roman" w:cs="Times New Roman"/>
          <w:sz w:val="28"/>
          <w:szCs w:val="28"/>
          <w:lang w:val="ru-KZ" w:eastAsia="ru-KZ"/>
        </w:rPr>
        <w:t>;</w:t>
      </w:r>
    </w:p>
    <w:p w14:paraId="6D91369F"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инновациялық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педагогикалық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ақпараттық-коммуникациялық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технологияларды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пайдалана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отырып</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мотивациялық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диагностикалық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коммуникативтік</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консультациялық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әдістемелік</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қызметті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жүзеге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асыру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түзету-дамыту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бағдарламаларын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сынақтан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өткізу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бойынша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жұмысты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жүргізу</w:t>
      </w:r>
      <w:proofErr w:type="spellEnd"/>
      <w:r w:rsidRPr="002E428B">
        <w:rPr>
          <w:rFonts w:ascii="Times New Roman" w:eastAsia="Times New Roman" w:hAnsi="Times New Roman" w:cs="Times New Roman"/>
          <w:sz w:val="28"/>
          <w:szCs w:val="28"/>
          <w:lang w:val="ru-KZ" w:eastAsia="ru-KZ"/>
        </w:rPr>
        <w:t>;</w:t>
      </w:r>
    </w:p>
    <w:p w14:paraId="76E96539"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барлық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деңгейдегі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инклюзивті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берудің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озық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тәжірибесін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зерделеу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енгізу</w:t>
      </w:r>
      <w:proofErr w:type="spellEnd"/>
      <w:r w:rsidRPr="002E428B">
        <w:rPr>
          <w:rFonts w:ascii="Times New Roman" w:eastAsia="Times New Roman" w:hAnsi="Times New Roman" w:cs="Times New Roman"/>
          <w:sz w:val="28"/>
          <w:szCs w:val="28"/>
          <w:lang w:val="ru-KZ" w:eastAsia="ru-KZ"/>
        </w:rPr>
        <w:t>;</w:t>
      </w:r>
    </w:p>
    <w:p w14:paraId="72DD3876"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lastRenderedPageBreak/>
        <w:t>      5) "педагог-</w:t>
      </w:r>
      <w:proofErr w:type="spellStart"/>
      <w:r w:rsidRPr="002E428B">
        <w:rPr>
          <w:rFonts w:ascii="Times New Roman" w:eastAsia="Times New Roman" w:hAnsi="Times New Roman" w:cs="Times New Roman"/>
          <w:sz w:val="28"/>
          <w:szCs w:val="28"/>
          <w:lang w:val="ru-KZ" w:eastAsia="ru-KZ"/>
        </w:rPr>
        <w:t>шебер</w:t>
      </w:r>
      <w:proofErr w:type="spellEnd"/>
      <w:r w:rsidRPr="002E428B">
        <w:rPr>
          <w:rFonts w:ascii="Times New Roman" w:eastAsia="Times New Roman" w:hAnsi="Times New Roman" w:cs="Times New Roman"/>
          <w:sz w:val="28"/>
          <w:szCs w:val="28"/>
          <w:lang w:val="ru-KZ" w:eastAsia="ru-KZ"/>
        </w:rPr>
        <w:t>":</w:t>
      </w:r>
    </w:p>
    <w:p w14:paraId="2BCBF158"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"педагог-</w:t>
      </w:r>
      <w:proofErr w:type="spellStart"/>
      <w:r w:rsidRPr="002E428B">
        <w:rPr>
          <w:rFonts w:ascii="Times New Roman" w:eastAsia="Times New Roman" w:hAnsi="Times New Roman" w:cs="Times New Roman"/>
          <w:sz w:val="28"/>
          <w:szCs w:val="28"/>
          <w:lang w:val="ru-KZ" w:eastAsia="ru-KZ"/>
        </w:rPr>
        <w:t>зерттеуші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біліктілігіне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қойылатын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жалпы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талаптарға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сондай-ақ</w:t>
      </w:r>
      <w:proofErr w:type="spellEnd"/>
      <w:r w:rsidRPr="002E428B">
        <w:rPr>
          <w:rFonts w:ascii="Times New Roman" w:eastAsia="Times New Roman" w:hAnsi="Times New Roman" w:cs="Times New Roman"/>
          <w:sz w:val="28"/>
          <w:szCs w:val="28"/>
          <w:lang w:val="ru-KZ" w:eastAsia="ru-KZ"/>
        </w:rPr>
        <w:t>:</w:t>
      </w:r>
    </w:p>
    <w:p w14:paraId="49F674CA"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ерекше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қажеттіліктері</w:t>
      </w:r>
      <w:proofErr w:type="spellEnd"/>
      <w:r w:rsidRPr="002E428B">
        <w:rPr>
          <w:rFonts w:ascii="Times New Roman" w:eastAsia="Times New Roman" w:hAnsi="Times New Roman" w:cs="Times New Roman"/>
          <w:sz w:val="28"/>
          <w:szCs w:val="28"/>
          <w:lang w:val="ru-KZ" w:eastAsia="ru-KZ"/>
        </w:rPr>
        <w:t xml:space="preserve"> бар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алушыларды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психологиялық-педагогикалық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сүйемелдеудің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мазмұны</w:t>
      </w:r>
      <w:proofErr w:type="spellEnd"/>
      <w:r w:rsidRPr="002E428B">
        <w:rPr>
          <w:rFonts w:ascii="Times New Roman" w:eastAsia="Times New Roman" w:hAnsi="Times New Roman" w:cs="Times New Roman"/>
          <w:sz w:val="28"/>
          <w:szCs w:val="28"/>
          <w:lang w:val="ru-KZ" w:eastAsia="ru-KZ"/>
        </w:rPr>
        <w:t xml:space="preserve"> мен </w:t>
      </w:r>
      <w:proofErr w:type="spellStart"/>
      <w:r w:rsidRPr="002E428B">
        <w:rPr>
          <w:rFonts w:ascii="Times New Roman" w:eastAsia="Times New Roman" w:hAnsi="Times New Roman" w:cs="Times New Roman"/>
          <w:sz w:val="28"/>
          <w:szCs w:val="28"/>
          <w:lang w:val="ru-KZ" w:eastAsia="ru-KZ"/>
        </w:rPr>
        <w:t>технологиялары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бойынша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кәсіби</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құзыреттілікке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ие</w:t>
      </w:r>
      <w:proofErr w:type="spellEnd"/>
      <w:r w:rsidRPr="002E428B">
        <w:rPr>
          <w:rFonts w:ascii="Times New Roman" w:eastAsia="Times New Roman" w:hAnsi="Times New Roman" w:cs="Times New Roman"/>
          <w:sz w:val="28"/>
          <w:szCs w:val="28"/>
          <w:lang w:val="ru-KZ" w:eastAsia="ru-KZ"/>
        </w:rPr>
        <w:t xml:space="preserve"> болу;</w:t>
      </w:r>
    </w:p>
    <w:p w14:paraId="0EEB4F97"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педагог-</w:t>
      </w:r>
      <w:proofErr w:type="spellStart"/>
      <w:r w:rsidRPr="002E428B">
        <w:rPr>
          <w:rFonts w:ascii="Times New Roman" w:eastAsia="Times New Roman" w:hAnsi="Times New Roman" w:cs="Times New Roman"/>
          <w:sz w:val="28"/>
          <w:szCs w:val="28"/>
          <w:lang w:val="ru-KZ" w:eastAsia="ru-KZ"/>
        </w:rPr>
        <w:t>ассистенттер</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қызметінің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тиімділігіне</w:t>
      </w:r>
      <w:proofErr w:type="spellEnd"/>
      <w:r w:rsidRPr="002E428B">
        <w:rPr>
          <w:rFonts w:ascii="Times New Roman" w:eastAsia="Times New Roman" w:hAnsi="Times New Roman" w:cs="Times New Roman"/>
          <w:sz w:val="28"/>
          <w:szCs w:val="28"/>
          <w:lang w:val="ru-KZ" w:eastAsia="ru-KZ"/>
        </w:rPr>
        <w:t xml:space="preserve"> мониторинг </w:t>
      </w:r>
      <w:proofErr w:type="spellStart"/>
      <w:r w:rsidRPr="002E428B">
        <w:rPr>
          <w:rFonts w:ascii="Times New Roman" w:eastAsia="Times New Roman" w:hAnsi="Times New Roman" w:cs="Times New Roman"/>
          <w:sz w:val="28"/>
          <w:szCs w:val="28"/>
          <w:lang w:val="ru-KZ" w:eastAsia="ru-KZ"/>
        </w:rPr>
        <w:t>жүргізуді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білу</w:t>
      </w:r>
      <w:proofErr w:type="spellEnd"/>
      <w:r w:rsidRPr="002E428B">
        <w:rPr>
          <w:rFonts w:ascii="Times New Roman" w:eastAsia="Times New Roman" w:hAnsi="Times New Roman" w:cs="Times New Roman"/>
          <w:sz w:val="28"/>
          <w:szCs w:val="28"/>
          <w:lang w:val="ru-KZ" w:eastAsia="ru-KZ"/>
        </w:rPr>
        <w:t>;</w:t>
      </w:r>
    </w:p>
    <w:p w14:paraId="7458FE0A"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инновациялық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педагогикалық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ақпараттық-коммуникациялық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технологияларды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пайдалана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отырып</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мотивациялық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диагностикалық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коммуникативтік</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консультациялық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әдістемелік</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қызметті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жүзеге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асыру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жеке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беру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түзету-дамыту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бағдарламаларын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сынақтан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өткізу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бойынша</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жұмысты</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жүргізу</w:t>
      </w:r>
      <w:proofErr w:type="spellEnd"/>
      <w:r w:rsidRPr="002E428B">
        <w:rPr>
          <w:rFonts w:ascii="Times New Roman" w:eastAsia="Times New Roman" w:hAnsi="Times New Roman" w:cs="Times New Roman"/>
          <w:sz w:val="28"/>
          <w:szCs w:val="28"/>
          <w:lang w:val="ru-KZ" w:eastAsia="ru-KZ"/>
        </w:rPr>
        <w:t>;</w:t>
      </w:r>
    </w:p>
    <w:p w14:paraId="1516A997" w14:textId="77777777" w:rsidR="002E428B" w:rsidRPr="002E428B" w:rsidRDefault="002E428B" w:rsidP="002E428B">
      <w:pPr>
        <w:pStyle w:val="ac"/>
        <w:jc w:val="both"/>
        <w:rPr>
          <w:rFonts w:ascii="Times New Roman" w:eastAsia="Times New Roman" w:hAnsi="Times New Roman" w:cs="Times New Roman"/>
          <w:sz w:val="28"/>
          <w:szCs w:val="28"/>
          <w:lang w:val="ru-KZ" w:eastAsia="ru-KZ"/>
        </w:rPr>
      </w:pPr>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барлық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деңгейдегі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инклюзивті</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білім</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берудің</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озық</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тәжірибесін</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зерделеу</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және</w:t>
      </w:r>
      <w:proofErr w:type="spellEnd"/>
      <w:r w:rsidRPr="002E428B">
        <w:rPr>
          <w:rFonts w:ascii="Times New Roman" w:eastAsia="Times New Roman" w:hAnsi="Times New Roman" w:cs="Times New Roman"/>
          <w:sz w:val="28"/>
          <w:szCs w:val="28"/>
          <w:lang w:val="ru-KZ" w:eastAsia="ru-KZ"/>
        </w:rPr>
        <w:t xml:space="preserve"> </w:t>
      </w:r>
      <w:proofErr w:type="spellStart"/>
      <w:r w:rsidRPr="002E428B">
        <w:rPr>
          <w:rFonts w:ascii="Times New Roman" w:eastAsia="Times New Roman" w:hAnsi="Times New Roman" w:cs="Times New Roman"/>
          <w:sz w:val="28"/>
          <w:szCs w:val="28"/>
          <w:lang w:val="ru-KZ" w:eastAsia="ru-KZ"/>
        </w:rPr>
        <w:t>енгізу</w:t>
      </w:r>
      <w:proofErr w:type="spellEnd"/>
      <w:r w:rsidRPr="002E428B">
        <w:rPr>
          <w:rFonts w:ascii="Times New Roman" w:eastAsia="Times New Roman" w:hAnsi="Times New Roman" w:cs="Times New Roman"/>
          <w:sz w:val="28"/>
          <w:szCs w:val="28"/>
          <w:lang w:val="ru-KZ" w:eastAsia="ru-KZ"/>
        </w:rPr>
        <w:t>.</w:t>
      </w:r>
    </w:p>
    <w:p w14:paraId="3412B924" w14:textId="77777777" w:rsidR="002E428B" w:rsidRPr="002E428B" w:rsidRDefault="002E428B" w:rsidP="00FE6B88">
      <w:pPr>
        <w:pStyle w:val="ac"/>
        <w:jc w:val="both"/>
        <w:rPr>
          <w:lang w:val="ru-KZ"/>
        </w:rPr>
      </w:pPr>
    </w:p>
    <w:p w14:paraId="0B386D47" w14:textId="2174C552" w:rsidR="00FE6B88" w:rsidRPr="00FE6B88" w:rsidRDefault="00FE6B88" w:rsidP="002E428B">
      <w:pPr>
        <w:pStyle w:val="ac"/>
        <w:jc w:val="both"/>
      </w:pPr>
      <w:r w:rsidRPr="00FE6B88">
        <w:rPr>
          <w:rFonts w:ascii="Times New Roman" w:hAnsi="Times New Roman" w:cs="Times New Roman"/>
          <w:sz w:val="28"/>
          <w:szCs w:val="28"/>
          <w:lang w:val="kk-KZ"/>
        </w:rPr>
        <w:t xml:space="preserve">     мемлекеттік жалпыға міндетті білім беру стандартына сәйкес оқытылатын </w:t>
      </w:r>
    </w:p>
    <w:p w14:paraId="16CC4E8F"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w:t>
      </w:r>
      <w:r w:rsidRPr="00970007">
        <w:rPr>
          <w:rFonts w:ascii="Times New Roman" w:hAnsi="Times New Roman" w:cs="Times New Roman"/>
          <w:color w:val="FF0000"/>
          <w:sz w:val="28"/>
          <w:szCs w:val="28"/>
          <w:lang w:val="kk-KZ"/>
        </w:rPr>
        <w:t xml:space="preserve"> Конкурсқа қатысуға </w:t>
      </w:r>
      <w:r w:rsidRPr="00970007">
        <w:rPr>
          <w:rFonts w:ascii="Times New Roman" w:hAnsi="Times New Roman" w:cs="Times New Roman"/>
          <w:sz w:val="28"/>
          <w:szCs w:val="28"/>
          <w:lang w:val="kk-KZ"/>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EE7FF8"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1) осы Қағидалардың </w:t>
      </w:r>
      <w:r>
        <w:fldChar w:fldCharType="begin"/>
      </w:r>
      <w:r w:rsidRPr="0026585D">
        <w:rPr>
          <w:lang w:val="kk-KZ"/>
        </w:rPr>
        <w:instrText>HYPERLINK "https://adilet.zan.kz/kaz/docs/V1200007495" \l "z267"</w:instrText>
      </w:r>
      <w:r>
        <w:fldChar w:fldCharType="separate"/>
      </w:r>
      <w:r w:rsidRPr="00970007">
        <w:rPr>
          <w:rStyle w:val="ae"/>
          <w:rFonts w:ascii="Times New Roman" w:hAnsi="Times New Roman" w:cs="Times New Roman"/>
          <w:color w:val="073A5E"/>
          <w:spacing w:val="2"/>
          <w:lang w:val="kk-KZ"/>
        </w:rPr>
        <w:t>15-қосымшаға</w:t>
      </w:r>
      <w:r>
        <w:fldChar w:fldCharType="end"/>
      </w:r>
      <w:r w:rsidRPr="00970007">
        <w:rPr>
          <w:rFonts w:ascii="Times New Roman" w:hAnsi="Times New Roman" w:cs="Times New Roman"/>
          <w:sz w:val="28"/>
          <w:szCs w:val="28"/>
          <w:lang w:val="kk-KZ"/>
        </w:rPr>
        <w:t> сәйкес нысан бойынша қоса берілетін құжаттардың тізбесін көрсете отырып, Конкурсқа қатысу туралы өтініш;</w:t>
      </w:r>
    </w:p>
    <w:p w14:paraId="76B01386"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5BE9F1FD"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38F56FEC"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D3719F"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5) еңбек қызметін растайтын құжаттың көшірмесі (бар болса);</w:t>
      </w:r>
    </w:p>
    <w:p w14:paraId="5CBAC623" w14:textId="77777777" w:rsidR="004B4122" w:rsidRPr="00970007"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26585D">
        <w:rPr>
          <w:lang w:val="kk-KZ"/>
        </w:rPr>
        <w:instrText>HYPERLINK "https://adilet.zan.kz/kaz/docs/V2000021579" \l "z2"</w:instrText>
      </w:r>
      <w:r>
        <w:fldChar w:fldCharType="separate"/>
      </w:r>
      <w:r w:rsidRPr="00970007">
        <w:rPr>
          <w:rStyle w:val="ae"/>
          <w:rFonts w:ascii="Times New Roman" w:hAnsi="Times New Roman" w:cs="Times New Roman"/>
          <w:color w:val="073A5E"/>
          <w:spacing w:val="2"/>
          <w:lang w:val="kk-KZ"/>
        </w:rPr>
        <w:t>бұйрығымен</w:t>
      </w:r>
      <w:r>
        <w:fldChar w:fldCharType="end"/>
      </w:r>
      <w:r w:rsidRPr="00970007">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45023B4" w14:textId="77777777" w:rsidR="004B4122" w:rsidRPr="007D2E20" w:rsidRDefault="004B4122" w:rsidP="004B4122">
      <w:pPr>
        <w:pStyle w:val="ac"/>
        <w:jc w:val="both"/>
        <w:rPr>
          <w:rFonts w:ascii="Times New Roman" w:hAnsi="Times New Roman" w:cs="Times New Roman"/>
          <w:sz w:val="28"/>
          <w:szCs w:val="28"/>
          <w:lang w:val="kk-KZ"/>
        </w:rPr>
      </w:pPr>
      <w:r w:rsidRPr="00970007">
        <w:rPr>
          <w:rFonts w:ascii="Times New Roman" w:hAnsi="Times New Roman" w:cs="Times New Roman"/>
          <w:sz w:val="28"/>
          <w:szCs w:val="28"/>
          <w:lang w:val="kk-KZ"/>
        </w:rPr>
        <w:t xml:space="preserve">      </w:t>
      </w:r>
      <w:r w:rsidRPr="007D2E20">
        <w:rPr>
          <w:rFonts w:ascii="Times New Roman" w:hAnsi="Times New Roman" w:cs="Times New Roman"/>
          <w:sz w:val="28"/>
          <w:szCs w:val="28"/>
          <w:lang w:val="kk-KZ"/>
        </w:rPr>
        <w:t>7) психоневрологиялық ұйымнан анықтама;</w:t>
      </w:r>
    </w:p>
    <w:p w14:paraId="117674F4" w14:textId="77777777" w:rsidR="004B4122" w:rsidRPr="007D2E20" w:rsidRDefault="004B4122" w:rsidP="004B4122">
      <w:pPr>
        <w:pStyle w:val="ac"/>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8) наркологиялық ұйымнан анықтама;</w:t>
      </w:r>
    </w:p>
    <w:p w14:paraId="08716FD6" w14:textId="77777777" w:rsidR="004B4122" w:rsidRPr="007D2E20" w:rsidRDefault="004B4122" w:rsidP="004B4122">
      <w:pPr>
        <w:pStyle w:val="ac"/>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9) сертификаттаудан өту нәтижелері туралы сертификат немесе қолданыстағы біліктілік санатының болуы туралы куәлік (бар болса);</w:t>
      </w:r>
    </w:p>
    <w:p w14:paraId="02DC2B41" w14:textId="77777777" w:rsidR="004B4122" w:rsidRPr="007D2E20" w:rsidRDefault="004B4122" w:rsidP="004B4122">
      <w:pPr>
        <w:pStyle w:val="ac"/>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3740D2A" w14:textId="77777777" w:rsidR="004B4122" w:rsidRPr="007D2E20" w:rsidRDefault="004B4122" w:rsidP="004B4122">
      <w:pPr>
        <w:pStyle w:val="ac"/>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t>      11) 16-қосымшаға сәйкес нысан бойынша педагогтің бос немесе уақытша бос лауазымына кандидаттың толтырылған бағалау парағы.</w:t>
      </w:r>
    </w:p>
    <w:p w14:paraId="2629F913" w14:textId="77777777" w:rsidR="004B4122" w:rsidRPr="007D2E20" w:rsidRDefault="004B4122" w:rsidP="004B4122">
      <w:pPr>
        <w:pStyle w:val="ac"/>
        <w:jc w:val="both"/>
        <w:rPr>
          <w:rFonts w:ascii="Times New Roman" w:hAnsi="Times New Roman" w:cs="Times New Roman"/>
          <w:sz w:val="28"/>
          <w:szCs w:val="28"/>
          <w:lang w:val="kk-KZ"/>
        </w:rPr>
      </w:pPr>
      <w:r w:rsidRPr="007D2E20">
        <w:rPr>
          <w:rFonts w:ascii="Times New Roman" w:hAnsi="Times New Roman" w:cs="Times New Roman"/>
          <w:sz w:val="28"/>
          <w:szCs w:val="28"/>
          <w:lang w:val="kk-KZ"/>
        </w:rPr>
        <w:lastRenderedPageBreak/>
        <w:t>     12) тәжірибесі жоқ кандидаттың бейнепрезентациясы (өзін-өзі таныстыру) ұзақтығы кемінде 10 минут, ең төменгі ажыратымдылығы – 720 x 480.</w:t>
      </w:r>
    </w:p>
    <w:p w14:paraId="33451F33" w14:textId="77777777" w:rsidR="004B4122" w:rsidRPr="007D2E20" w:rsidRDefault="004B4122" w:rsidP="004B4122">
      <w:pPr>
        <w:pStyle w:val="ac"/>
        <w:jc w:val="both"/>
        <w:rPr>
          <w:rFonts w:ascii="Times New Roman" w:hAnsi="Times New Roman" w:cs="Times New Roman"/>
          <w:sz w:val="28"/>
          <w:szCs w:val="28"/>
          <w:lang w:val="kk-KZ"/>
        </w:rPr>
      </w:pPr>
    </w:p>
    <w:p w14:paraId="7DCAC46F" w14:textId="77777777" w:rsidR="004B4122" w:rsidRPr="00E77D29" w:rsidRDefault="004B4122" w:rsidP="004B4122">
      <w:pPr>
        <w:pStyle w:val="ac"/>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xml:space="preserve">  13) </w:t>
      </w:r>
      <w:r w:rsidRPr="00E77D29">
        <w:rPr>
          <w:rFonts w:ascii="Times New Roman" w:eastAsia="Arial" w:hAnsi="Times New Roman" w:cs="Times New Roman"/>
          <w:color w:val="000000"/>
          <w:sz w:val="28"/>
          <w:szCs w:val="28"/>
          <w:highlight w:val="white"/>
          <w:lang w:val="kk-KZ"/>
        </w:rPr>
        <w:t>(</w:t>
      </w:r>
      <w:r>
        <w:fldChar w:fldCharType="begin"/>
      </w:r>
      <w:r w:rsidRPr="0026585D">
        <w:rPr>
          <w:lang w:val="kk-KZ"/>
        </w:rPr>
        <w:instrText>HYPERLINK "https://adilet.zan.kz/rus/docs/V1200007495" \o "https://adilet.zan.kz/rus/docs/V1200007495"</w:instrText>
      </w:r>
      <w:r>
        <w:fldChar w:fldCharType="separate"/>
      </w:r>
      <w:r w:rsidRPr="00E77D29">
        <w:rPr>
          <w:rStyle w:val="ae"/>
          <w:rFonts w:ascii="Times New Roman" w:eastAsia="Arial" w:hAnsi="Times New Roman" w:cs="Times New Roman"/>
          <w:color w:val="0063BF"/>
          <w:lang w:val="kk-KZ"/>
        </w:rPr>
        <w:t>https://adilet.zan.kz/rus/docs/V1200007495</w:t>
      </w:r>
      <w:r>
        <w:fldChar w:fldCharType="end"/>
      </w:r>
      <w:r w:rsidRPr="00E77D29">
        <w:rPr>
          <w:rFonts w:ascii="Times New Roman" w:eastAsia="Arial" w:hAnsi="Times New Roman" w:cs="Times New Roman"/>
          <w:color w:val="000000"/>
          <w:sz w:val="28"/>
          <w:szCs w:val="28"/>
          <w:highlight w:val="white"/>
          <w:lang w:val="kk-KZ"/>
        </w:rPr>
        <w:t>).</w:t>
      </w:r>
    </w:p>
    <w:p w14:paraId="66DEDF84" w14:textId="77777777" w:rsidR="004B4122" w:rsidRPr="000224A9" w:rsidRDefault="004B4122" w:rsidP="004B4122">
      <w:pPr>
        <w:pStyle w:val="ac"/>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w:t>
      </w:r>
      <w:r w:rsidRPr="000224A9">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F31BB46" w14:textId="77777777" w:rsidR="004B4122" w:rsidRPr="000224A9" w:rsidRDefault="004B4122" w:rsidP="004B4122">
      <w:pPr>
        <w:pStyle w:val="ac"/>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t>       Осы Қағидалардың </w:t>
      </w:r>
      <w:r>
        <w:fldChar w:fldCharType="begin"/>
      </w:r>
      <w:r w:rsidRPr="0026585D">
        <w:rPr>
          <w:lang w:val="kk-KZ"/>
        </w:rPr>
        <w:instrText>HYPERLINK "https://adilet.zan.kz/kaz/docs/V1200007495" \l "z217"</w:instrText>
      </w:r>
      <w:r>
        <w:fldChar w:fldCharType="separate"/>
      </w:r>
      <w:r w:rsidRPr="000224A9">
        <w:rPr>
          <w:rStyle w:val="ae"/>
          <w:rFonts w:ascii="Times New Roman" w:hAnsi="Times New Roman" w:cs="Times New Roman"/>
          <w:color w:val="073A5E"/>
          <w:spacing w:val="2"/>
          <w:lang w:val="kk-KZ"/>
        </w:rPr>
        <w:t>154-тармағында</w:t>
      </w:r>
      <w:r>
        <w:fldChar w:fldCharType="end"/>
      </w:r>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01EA2AA0" w14:textId="7E6FA34C" w:rsidR="004B4122" w:rsidRPr="00FB7803" w:rsidRDefault="004B4122" w:rsidP="004B4122">
      <w:pPr>
        <w:spacing w:after="0" w:line="240" w:lineRule="auto"/>
        <w:jc w:val="both"/>
        <w:rPr>
          <w:rFonts w:ascii="Times New Roman" w:hAnsi="Times New Roman" w:cs="Times New Roman"/>
          <w:sz w:val="28"/>
          <w:szCs w:val="28"/>
          <w:lang w:val="kk-KZ"/>
        </w:rPr>
      </w:pPr>
      <w:r w:rsidRPr="00FB7803">
        <w:rPr>
          <w:rFonts w:ascii="Times New Roman" w:hAnsi="Times New Roman" w:cs="Times New Roman"/>
          <w:sz w:val="28"/>
          <w:szCs w:val="28"/>
          <w:lang w:val="kk-KZ"/>
        </w:rPr>
        <w:t xml:space="preserve">Конкурс </w:t>
      </w:r>
      <w:r>
        <w:rPr>
          <w:rFonts w:ascii="Times New Roman" w:hAnsi="Times New Roman" w:cs="Times New Roman"/>
          <w:sz w:val="28"/>
          <w:szCs w:val="28"/>
          <w:lang w:val="kk-KZ"/>
        </w:rPr>
        <w:t>2</w:t>
      </w:r>
      <w:r w:rsidR="0026585D">
        <w:rPr>
          <w:rFonts w:ascii="Times New Roman" w:hAnsi="Times New Roman" w:cs="Times New Roman"/>
          <w:sz w:val="28"/>
          <w:szCs w:val="28"/>
          <w:lang w:val="kk-KZ"/>
        </w:rPr>
        <w:t>4</w:t>
      </w:r>
      <w:r w:rsidRPr="00FB7803">
        <w:rPr>
          <w:rFonts w:ascii="Times New Roman" w:hAnsi="Times New Roman" w:cs="Times New Roman"/>
          <w:sz w:val="28"/>
          <w:szCs w:val="28"/>
        </w:rPr>
        <w:t>.</w:t>
      </w:r>
      <w:r w:rsidR="0026585D">
        <w:rPr>
          <w:rFonts w:ascii="Times New Roman" w:hAnsi="Times New Roman" w:cs="Times New Roman"/>
          <w:sz w:val="28"/>
          <w:szCs w:val="28"/>
          <w:lang w:val="kk-KZ"/>
        </w:rPr>
        <w:t>12</w:t>
      </w:r>
      <w:r w:rsidRPr="00FB7803">
        <w:rPr>
          <w:rFonts w:ascii="Times New Roman" w:hAnsi="Times New Roman" w:cs="Times New Roman"/>
          <w:sz w:val="28"/>
          <w:szCs w:val="28"/>
        </w:rPr>
        <w:t>.202</w:t>
      </w:r>
      <w:r w:rsidR="0026585D">
        <w:rPr>
          <w:rFonts w:ascii="Times New Roman" w:hAnsi="Times New Roman" w:cs="Times New Roman"/>
          <w:sz w:val="28"/>
          <w:szCs w:val="28"/>
          <w:lang w:val="kk-KZ"/>
        </w:rPr>
        <w:t>4</w:t>
      </w:r>
      <w:r w:rsidRPr="00FB7803">
        <w:rPr>
          <w:rFonts w:ascii="Times New Roman" w:hAnsi="Times New Roman" w:cs="Times New Roman"/>
          <w:sz w:val="28"/>
          <w:szCs w:val="28"/>
        </w:rPr>
        <w:t xml:space="preserve">ж. </w:t>
      </w:r>
      <w:proofErr w:type="spellStart"/>
      <w:r w:rsidRPr="00FB7803">
        <w:rPr>
          <w:rFonts w:ascii="Times New Roman" w:hAnsi="Times New Roman" w:cs="Times New Roman"/>
          <w:sz w:val="28"/>
          <w:szCs w:val="28"/>
        </w:rPr>
        <w:t>басталды</w:t>
      </w:r>
      <w:proofErr w:type="spellEnd"/>
      <w:r w:rsidRPr="00FB7803">
        <w:rPr>
          <w:rFonts w:ascii="Times New Roman" w:hAnsi="Times New Roman" w:cs="Times New Roman"/>
          <w:sz w:val="28"/>
          <w:szCs w:val="28"/>
        </w:rPr>
        <w:t>-</w:t>
      </w:r>
      <w:r>
        <w:rPr>
          <w:rFonts w:ascii="Times New Roman" w:hAnsi="Times New Roman" w:cs="Times New Roman"/>
          <w:sz w:val="28"/>
          <w:szCs w:val="28"/>
          <w:lang w:val="kk-KZ"/>
        </w:rPr>
        <w:t>06</w:t>
      </w:r>
      <w:r w:rsidRPr="00FB7803">
        <w:rPr>
          <w:rFonts w:ascii="Times New Roman" w:hAnsi="Times New Roman" w:cs="Times New Roman"/>
          <w:sz w:val="28"/>
          <w:szCs w:val="28"/>
        </w:rPr>
        <w:t>.</w:t>
      </w:r>
      <w:r>
        <w:rPr>
          <w:rFonts w:ascii="Times New Roman" w:hAnsi="Times New Roman" w:cs="Times New Roman"/>
          <w:sz w:val="28"/>
          <w:szCs w:val="28"/>
          <w:lang w:val="kk-KZ"/>
        </w:rPr>
        <w:t>0</w:t>
      </w:r>
      <w:r w:rsidR="0026585D">
        <w:rPr>
          <w:rFonts w:ascii="Times New Roman" w:hAnsi="Times New Roman" w:cs="Times New Roman"/>
          <w:sz w:val="28"/>
          <w:szCs w:val="28"/>
          <w:lang w:val="kk-KZ"/>
        </w:rPr>
        <w:t>1</w:t>
      </w:r>
      <w:r w:rsidRPr="00FB7803">
        <w:rPr>
          <w:rFonts w:ascii="Times New Roman" w:hAnsi="Times New Roman" w:cs="Times New Roman"/>
          <w:sz w:val="28"/>
          <w:szCs w:val="28"/>
        </w:rPr>
        <w:t>.202</w:t>
      </w:r>
      <w:r>
        <w:rPr>
          <w:rFonts w:ascii="Times New Roman" w:hAnsi="Times New Roman" w:cs="Times New Roman"/>
          <w:sz w:val="28"/>
          <w:szCs w:val="28"/>
          <w:lang w:val="kk-KZ"/>
        </w:rPr>
        <w:t>5</w:t>
      </w:r>
      <w:r w:rsidRPr="00FB7803">
        <w:rPr>
          <w:rFonts w:ascii="Times New Roman" w:hAnsi="Times New Roman" w:cs="Times New Roman"/>
          <w:sz w:val="28"/>
          <w:szCs w:val="28"/>
        </w:rPr>
        <w:t xml:space="preserve">ж. </w:t>
      </w:r>
      <w:proofErr w:type="spellStart"/>
      <w:r w:rsidRPr="00FB7803">
        <w:rPr>
          <w:rFonts w:ascii="Times New Roman" w:hAnsi="Times New Roman" w:cs="Times New Roman"/>
          <w:sz w:val="28"/>
          <w:szCs w:val="28"/>
        </w:rPr>
        <w:t>ая</w:t>
      </w:r>
      <w:proofErr w:type="spellEnd"/>
      <w:r w:rsidRPr="00FB7803">
        <w:rPr>
          <w:rFonts w:ascii="Times New Roman" w:hAnsi="Times New Roman" w:cs="Times New Roman"/>
          <w:sz w:val="28"/>
          <w:szCs w:val="28"/>
          <w:lang w:val="kk-KZ"/>
        </w:rPr>
        <w:t>қталады</w:t>
      </w:r>
    </w:p>
    <w:p w14:paraId="0F71E676" w14:textId="77777777" w:rsidR="004B4122" w:rsidRPr="007D2E20" w:rsidRDefault="004B4122" w:rsidP="004B4122">
      <w:pPr>
        <w:spacing w:after="0" w:line="240" w:lineRule="auto"/>
        <w:jc w:val="both"/>
        <w:rPr>
          <w:lang w:val="kk-KZ"/>
        </w:rPr>
      </w:pPr>
    </w:p>
    <w:p w14:paraId="1FA30866" w14:textId="77777777" w:rsidR="004B4122" w:rsidRDefault="004B4122" w:rsidP="004B4122">
      <w:pPr>
        <w:rPr>
          <w:lang w:val="kk-KZ"/>
        </w:rPr>
      </w:pPr>
    </w:p>
    <w:p w14:paraId="4C85FF21" w14:textId="77777777" w:rsidR="004B4122" w:rsidRDefault="004B4122" w:rsidP="004B4122">
      <w:pPr>
        <w:rPr>
          <w:lang w:val="kk-KZ"/>
        </w:rPr>
      </w:pPr>
    </w:p>
    <w:p w14:paraId="50ED0B6E" w14:textId="77777777" w:rsidR="00A375DB" w:rsidRDefault="00A375DB" w:rsidP="00A375DB">
      <w:pPr>
        <w:rPr>
          <w:lang w:val="kk-KZ"/>
        </w:rPr>
      </w:pPr>
    </w:p>
    <w:p w14:paraId="30DC619D" w14:textId="77777777" w:rsidR="00A375DB" w:rsidRDefault="00A375DB" w:rsidP="00A375DB">
      <w:pPr>
        <w:rPr>
          <w:lang w:val="kk-KZ"/>
        </w:rPr>
      </w:pPr>
    </w:p>
    <w:p w14:paraId="11999808" w14:textId="77777777" w:rsidR="00A375DB" w:rsidRDefault="00A375DB" w:rsidP="00A375DB">
      <w:pPr>
        <w:rPr>
          <w:lang w:val="kk-KZ"/>
        </w:rPr>
      </w:pPr>
    </w:p>
    <w:p w14:paraId="4C6A3622" w14:textId="77777777" w:rsidR="00A375DB" w:rsidRDefault="00A375DB" w:rsidP="00A375DB">
      <w:pPr>
        <w:rPr>
          <w:lang w:val="kk-KZ"/>
        </w:rPr>
      </w:pPr>
    </w:p>
    <w:p w14:paraId="21AB9E47" w14:textId="77777777" w:rsidR="00A375DB" w:rsidRPr="007D2E20" w:rsidRDefault="00A375DB" w:rsidP="00A375DB">
      <w:pPr>
        <w:rPr>
          <w:lang w:val="kk-KZ"/>
        </w:rPr>
      </w:pPr>
    </w:p>
    <w:p w14:paraId="4FE3E129" w14:textId="77777777" w:rsidR="00A375DB" w:rsidRDefault="00A375DB" w:rsidP="00A375DB"/>
    <w:p w14:paraId="1237C1B5" w14:textId="77777777" w:rsidR="00563A33" w:rsidRDefault="00563A33"/>
    <w:sectPr w:rsidR="005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69"/>
    <w:rsid w:val="000A6382"/>
    <w:rsid w:val="000E5A69"/>
    <w:rsid w:val="0026585D"/>
    <w:rsid w:val="002E428B"/>
    <w:rsid w:val="00392FBD"/>
    <w:rsid w:val="004B4122"/>
    <w:rsid w:val="00563A33"/>
    <w:rsid w:val="00580C9C"/>
    <w:rsid w:val="00890D29"/>
    <w:rsid w:val="00A375DB"/>
    <w:rsid w:val="00B21F6A"/>
    <w:rsid w:val="00FE6B8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E713"/>
  <w15:chartTrackingRefBased/>
  <w15:docId w15:val="{E69F8068-4280-4FB6-ACBC-F769A97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5DB"/>
    <w:pPr>
      <w:spacing w:after="200" w:line="276" w:lineRule="auto"/>
    </w:pPr>
    <w:rPr>
      <w:rFonts w:eastAsiaTheme="minorEastAsia"/>
      <w:kern w:val="0"/>
      <w:lang w:val="ru-RU" w:eastAsia="ru-RU"/>
      <w14:ligatures w14:val="none"/>
    </w:rPr>
  </w:style>
  <w:style w:type="paragraph" w:styleId="1">
    <w:name w:val="heading 1"/>
    <w:basedOn w:val="a"/>
    <w:next w:val="a"/>
    <w:link w:val="10"/>
    <w:uiPriority w:val="9"/>
    <w:qFormat/>
    <w:rsid w:val="000E5A6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eastAsia="en-US"/>
      <w14:ligatures w14:val="standardContextual"/>
    </w:rPr>
  </w:style>
  <w:style w:type="paragraph" w:styleId="2">
    <w:name w:val="heading 2"/>
    <w:basedOn w:val="a"/>
    <w:next w:val="a"/>
    <w:link w:val="20"/>
    <w:uiPriority w:val="9"/>
    <w:semiHidden/>
    <w:unhideWhenUsed/>
    <w:qFormat/>
    <w:rsid w:val="000E5A6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eastAsia="en-US"/>
      <w14:ligatures w14:val="standardContextual"/>
    </w:rPr>
  </w:style>
  <w:style w:type="paragraph" w:styleId="3">
    <w:name w:val="heading 3"/>
    <w:basedOn w:val="a"/>
    <w:next w:val="a"/>
    <w:link w:val="30"/>
    <w:uiPriority w:val="9"/>
    <w:semiHidden/>
    <w:unhideWhenUsed/>
    <w:qFormat/>
    <w:rsid w:val="000E5A69"/>
    <w:pPr>
      <w:keepNext/>
      <w:keepLines/>
      <w:spacing w:before="160" w:after="80" w:line="259" w:lineRule="auto"/>
      <w:outlineLvl w:val="2"/>
    </w:pPr>
    <w:rPr>
      <w:rFonts w:eastAsiaTheme="majorEastAsia" w:cstheme="majorBidi"/>
      <w:color w:val="2F5496" w:themeColor="accent1" w:themeShade="BF"/>
      <w:kern w:val="2"/>
      <w:sz w:val="28"/>
      <w:szCs w:val="28"/>
      <w:lang w:val="ru-KZ" w:eastAsia="en-US"/>
      <w14:ligatures w14:val="standardContextual"/>
    </w:rPr>
  </w:style>
  <w:style w:type="paragraph" w:styleId="4">
    <w:name w:val="heading 4"/>
    <w:basedOn w:val="a"/>
    <w:next w:val="a"/>
    <w:link w:val="40"/>
    <w:uiPriority w:val="9"/>
    <w:semiHidden/>
    <w:unhideWhenUsed/>
    <w:qFormat/>
    <w:rsid w:val="000E5A69"/>
    <w:pPr>
      <w:keepNext/>
      <w:keepLines/>
      <w:spacing w:before="80" w:after="40" w:line="259" w:lineRule="auto"/>
      <w:outlineLvl w:val="3"/>
    </w:pPr>
    <w:rPr>
      <w:rFonts w:eastAsiaTheme="majorEastAsia" w:cstheme="majorBidi"/>
      <w:i/>
      <w:iCs/>
      <w:color w:val="2F5496" w:themeColor="accent1" w:themeShade="BF"/>
      <w:kern w:val="2"/>
      <w:lang w:val="ru-KZ" w:eastAsia="en-US"/>
      <w14:ligatures w14:val="standardContextual"/>
    </w:rPr>
  </w:style>
  <w:style w:type="paragraph" w:styleId="5">
    <w:name w:val="heading 5"/>
    <w:basedOn w:val="a"/>
    <w:next w:val="a"/>
    <w:link w:val="50"/>
    <w:uiPriority w:val="9"/>
    <w:semiHidden/>
    <w:unhideWhenUsed/>
    <w:qFormat/>
    <w:rsid w:val="000E5A69"/>
    <w:pPr>
      <w:keepNext/>
      <w:keepLines/>
      <w:spacing w:before="80" w:after="40" w:line="259" w:lineRule="auto"/>
      <w:outlineLvl w:val="4"/>
    </w:pPr>
    <w:rPr>
      <w:rFonts w:eastAsiaTheme="majorEastAsia" w:cstheme="majorBidi"/>
      <w:color w:val="2F5496" w:themeColor="accent1" w:themeShade="BF"/>
      <w:kern w:val="2"/>
      <w:lang w:val="ru-KZ" w:eastAsia="en-US"/>
      <w14:ligatures w14:val="standardContextual"/>
    </w:rPr>
  </w:style>
  <w:style w:type="paragraph" w:styleId="6">
    <w:name w:val="heading 6"/>
    <w:basedOn w:val="a"/>
    <w:next w:val="a"/>
    <w:link w:val="60"/>
    <w:uiPriority w:val="9"/>
    <w:semiHidden/>
    <w:unhideWhenUsed/>
    <w:qFormat/>
    <w:rsid w:val="000E5A69"/>
    <w:pPr>
      <w:keepNext/>
      <w:keepLines/>
      <w:spacing w:before="40" w:after="0" w:line="259" w:lineRule="auto"/>
      <w:outlineLvl w:val="5"/>
    </w:pPr>
    <w:rPr>
      <w:rFonts w:eastAsiaTheme="majorEastAsia" w:cstheme="majorBidi"/>
      <w:i/>
      <w:iCs/>
      <w:color w:val="595959" w:themeColor="text1" w:themeTint="A6"/>
      <w:kern w:val="2"/>
      <w:lang w:val="ru-KZ" w:eastAsia="en-US"/>
      <w14:ligatures w14:val="standardContextual"/>
    </w:rPr>
  </w:style>
  <w:style w:type="paragraph" w:styleId="7">
    <w:name w:val="heading 7"/>
    <w:basedOn w:val="a"/>
    <w:next w:val="a"/>
    <w:link w:val="70"/>
    <w:uiPriority w:val="9"/>
    <w:semiHidden/>
    <w:unhideWhenUsed/>
    <w:qFormat/>
    <w:rsid w:val="000E5A69"/>
    <w:pPr>
      <w:keepNext/>
      <w:keepLines/>
      <w:spacing w:before="40" w:after="0" w:line="259" w:lineRule="auto"/>
      <w:outlineLvl w:val="6"/>
    </w:pPr>
    <w:rPr>
      <w:rFonts w:eastAsiaTheme="majorEastAsia" w:cstheme="majorBidi"/>
      <w:color w:val="595959" w:themeColor="text1" w:themeTint="A6"/>
      <w:kern w:val="2"/>
      <w:lang w:val="ru-KZ" w:eastAsia="en-US"/>
      <w14:ligatures w14:val="standardContextual"/>
    </w:rPr>
  </w:style>
  <w:style w:type="paragraph" w:styleId="8">
    <w:name w:val="heading 8"/>
    <w:basedOn w:val="a"/>
    <w:next w:val="a"/>
    <w:link w:val="80"/>
    <w:uiPriority w:val="9"/>
    <w:semiHidden/>
    <w:unhideWhenUsed/>
    <w:qFormat/>
    <w:rsid w:val="000E5A69"/>
    <w:pPr>
      <w:keepNext/>
      <w:keepLines/>
      <w:spacing w:after="0" w:line="259" w:lineRule="auto"/>
      <w:outlineLvl w:val="7"/>
    </w:pPr>
    <w:rPr>
      <w:rFonts w:eastAsiaTheme="majorEastAsia" w:cstheme="majorBidi"/>
      <w:i/>
      <w:iCs/>
      <w:color w:val="272727" w:themeColor="text1" w:themeTint="D8"/>
      <w:kern w:val="2"/>
      <w:lang w:val="ru-KZ" w:eastAsia="en-US"/>
      <w14:ligatures w14:val="standardContextual"/>
    </w:rPr>
  </w:style>
  <w:style w:type="paragraph" w:styleId="9">
    <w:name w:val="heading 9"/>
    <w:basedOn w:val="a"/>
    <w:next w:val="a"/>
    <w:link w:val="90"/>
    <w:uiPriority w:val="9"/>
    <w:semiHidden/>
    <w:unhideWhenUsed/>
    <w:qFormat/>
    <w:rsid w:val="000E5A69"/>
    <w:pPr>
      <w:keepNext/>
      <w:keepLines/>
      <w:spacing w:after="0" w:line="259" w:lineRule="auto"/>
      <w:outlineLvl w:val="8"/>
    </w:pPr>
    <w:rPr>
      <w:rFonts w:eastAsiaTheme="majorEastAsia" w:cstheme="majorBidi"/>
      <w:color w:val="272727" w:themeColor="text1" w:themeTint="D8"/>
      <w:kern w:val="2"/>
      <w:lang w:val="ru-K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A6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E5A6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E5A6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E5A6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E5A6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E5A6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5A69"/>
    <w:rPr>
      <w:rFonts w:eastAsiaTheme="majorEastAsia" w:cstheme="majorBidi"/>
      <w:color w:val="595959" w:themeColor="text1" w:themeTint="A6"/>
    </w:rPr>
  </w:style>
  <w:style w:type="character" w:customStyle="1" w:styleId="80">
    <w:name w:val="Заголовок 8 Знак"/>
    <w:basedOn w:val="a0"/>
    <w:link w:val="8"/>
    <w:uiPriority w:val="9"/>
    <w:semiHidden/>
    <w:rsid w:val="000E5A6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5A69"/>
    <w:rPr>
      <w:rFonts w:eastAsiaTheme="majorEastAsia" w:cstheme="majorBidi"/>
      <w:color w:val="272727" w:themeColor="text1" w:themeTint="D8"/>
    </w:rPr>
  </w:style>
  <w:style w:type="paragraph" w:styleId="a3">
    <w:name w:val="Title"/>
    <w:basedOn w:val="a"/>
    <w:next w:val="a"/>
    <w:link w:val="a4"/>
    <w:uiPriority w:val="10"/>
    <w:qFormat/>
    <w:rsid w:val="000E5A69"/>
    <w:pPr>
      <w:spacing w:after="80" w:line="240" w:lineRule="auto"/>
      <w:contextualSpacing/>
    </w:pPr>
    <w:rPr>
      <w:rFonts w:asciiTheme="majorHAnsi" w:eastAsiaTheme="majorEastAsia" w:hAnsiTheme="majorHAnsi" w:cstheme="majorBidi"/>
      <w:spacing w:val="-10"/>
      <w:kern w:val="28"/>
      <w:sz w:val="56"/>
      <w:szCs w:val="56"/>
      <w:lang w:val="ru-KZ" w:eastAsia="en-US"/>
      <w14:ligatures w14:val="standardContextual"/>
    </w:rPr>
  </w:style>
  <w:style w:type="character" w:customStyle="1" w:styleId="a4">
    <w:name w:val="Заголовок Знак"/>
    <w:basedOn w:val="a0"/>
    <w:link w:val="a3"/>
    <w:uiPriority w:val="10"/>
    <w:rsid w:val="000E5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A69"/>
    <w:pPr>
      <w:numPr>
        <w:ilvl w:val="1"/>
      </w:numPr>
      <w:spacing w:after="160" w:line="259" w:lineRule="auto"/>
    </w:pPr>
    <w:rPr>
      <w:rFonts w:eastAsiaTheme="majorEastAsia" w:cstheme="majorBidi"/>
      <w:color w:val="595959" w:themeColor="text1" w:themeTint="A6"/>
      <w:spacing w:val="15"/>
      <w:kern w:val="2"/>
      <w:sz w:val="28"/>
      <w:szCs w:val="28"/>
      <w:lang w:val="ru-KZ" w:eastAsia="en-US"/>
      <w14:ligatures w14:val="standardContextual"/>
    </w:rPr>
  </w:style>
  <w:style w:type="character" w:customStyle="1" w:styleId="a6">
    <w:name w:val="Подзаголовок Знак"/>
    <w:basedOn w:val="a0"/>
    <w:link w:val="a5"/>
    <w:uiPriority w:val="11"/>
    <w:rsid w:val="000E5A6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5A69"/>
    <w:pPr>
      <w:spacing w:before="160" w:after="160" w:line="259" w:lineRule="auto"/>
      <w:jc w:val="center"/>
    </w:pPr>
    <w:rPr>
      <w:rFonts w:eastAsiaTheme="minorHAnsi"/>
      <w:i/>
      <w:iCs/>
      <w:color w:val="404040" w:themeColor="text1" w:themeTint="BF"/>
      <w:kern w:val="2"/>
      <w:lang w:val="ru-KZ" w:eastAsia="en-US"/>
      <w14:ligatures w14:val="standardContextual"/>
    </w:rPr>
  </w:style>
  <w:style w:type="character" w:customStyle="1" w:styleId="22">
    <w:name w:val="Цитата 2 Знак"/>
    <w:basedOn w:val="a0"/>
    <w:link w:val="21"/>
    <w:uiPriority w:val="29"/>
    <w:rsid w:val="000E5A69"/>
    <w:rPr>
      <w:i/>
      <w:iCs/>
      <w:color w:val="404040" w:themeColor="text1" w:themeTint="BF"/>
    </w:rPr>
  </w:style>
  <w:style w:type="paragraph" w:styleId="a7">
    <w:name w:val="List Paragraph"/>
    <w:basedOn w:val="a"/>
    <w:uiPriority w:val="34"/>
    <w:qFormat/>
    <w:rsid w:val="000E5A69"/>
    <w:pPr>
      <w:spacing w:after="160" w:line="259" w:lineRule="auto"/>
      <w:ind w:left="720"/>
      <w:contextualSpacing/>
    </w:pPr>
    <w:rPr>
      <w:rFonts w:eastAsiaTheme="minorHAnsi"/>
      <w:kern w:val="2"/>
      <w:lang w:val="ru-KZ" w:eastAsia="en-US"/>
      <w14:ligatures w14:val="standardContextual"/>
    </w:rPr>
  </w:style>
  <w:style w:type="character" w:styleId="a8">
    <w:name w:val="Intense Emphasis"/>
    <w:basedOn w:val="a0"/>
    <w:uiPriority w:val="21"/>
    <w:qFormat/>
    <w:rsid w:val="000E5A69"/>
    <w:rPr>
      <w:i/>
      <w:iCs/>
      <w:color w:val="2F5496" w:themeColor="accent1" w:themeShade="BF"/>
    </w:rPr>
  </w:style>
  <w:style w:type="paragraph" w:styleId="a9">
    <w:name w:val="Intense Quote"/>
    <w:basedOn w:val="a"/>
    <w:next w:val="a"/>
    <w:link w:val="aa"/>
    <w:uiPriority w:val="30"/>
    <w:qFormat/>
    <w:rsid w:val="000E5A6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lang w:val="ru-KZ" w:eastAsia="en-US"/>
      <w14:ligatures w14:val="standardContextual"/>
    </w:rPr>
  </w:style>
  <w:style w:type="character" w:customStyle="1" w:styleId="aa">
    <w:name w:val="Выделенная цитата Знак"/>
    <w:basedOn w:val="a0"/>
    <w:link w:val="a9"/>
    <w:uiPriority w:val="30"/>
    <w:rsid w:val="000E5A69"/>
    <w:rPr>
      <w:i/>
      <w:iCs/>
      <w:color w:val="2F5496" w:themeColor="accent1" w:themeShade="BF"/>
    </w:rPr>
  </w:style>
  <w:style w:type="character" w:styleId="ab">
    <w:name w:val="Intense Reference"/>
    <w:basedOn w:val="a0"/>
    <w:uiPriority w:val="32"/>
    <w:qFormat/>
    <w:rsid w:val="000E5A69"/>
    <w:rPr>
      <w:b/>
      <w:bCs/>
      <w:smallCaps/>
      <w:color w:val="2F5496" w:themeColor="accent1" w:themeShade="BF"/>
      <w:spacing w:val="5"/>
    </w:rPr>
  </w:style>
  <w:style w:type="paragraph" w:styleId="ac">
    <w:name w:val="No Spacing"/>
    <w:aliases w:val="Интервалсыз,Без интервала1,Ерк!н,норма,Обя,Без интервала11,мелкий,мой рабочий,No Spacing,Айгерим,Без интервала6"/>
    <w:link w:val="ad"/>
    <w:uiPriority w:val="1"/>
    <w:qFormat/>
    <w:rsid w:val="00A375DB"/>
    <w:pPr>
      <w:spacing w:after="0" w:line="240" w:lineRule="auto"/>
    </w:pPr>
    <w:rPr>
      <w:rFonts w:eastAsiaTheme="minorEastAsia"/>
      <w:kern w:val="0"/>
      <w:lang w:val="ru-RU" w:eastAsia="ru-RU"/>
      <w14:ligatures w14:val="none"/>
    </w:rPr>
  </w:style>
  <w:style w:type="character" w:customStyle="1" w:styleId="ad">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c"/>
    <w:uiPriority w:val="1"/>
    <w:locked/>
    <w:rsid w:val="00A375DB"/>
    <w:rPr>
      <w:rFonts w:eastAsiaTheme="minorEastAsia"/>
      <w:kern w:val="0"/>
      <w:lang w:val="ru-RU" w:eastAsia="ru-RU"/>
      <w14:ligatures w14:val="none"/>
    </w:rPr>
  </w:style>
  <w:style w:type="character" w:styleId="ae">
    <w:name w:val="Hyperlink"/>
    <w:basedOn w:val="a0"/>
    <w:uiPriority w:val="99"/>
    <w:semiHidden/>
    <w:unhideWhenUsed/>
    <w:rsid w:val="00A37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51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2025-01-28T09:40:00Z</dcterms:created>
  <dcterms:modified xsi:type="dcterms:W3CDTF">2025-03-04T05:54:00Z</dcterms:modified>
</cp:coreProperties>
</file>